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47C" w:rsidRDefault="00F2747C" w:rsidP="00F274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95390" cy="8827770"/>
            <wp:effectExtent l="19050" t="0" r="0" b="0"/>
            <wp:docPr id="3" name="Рисунок 3" descr="C:\Users\1\AppData\Local\Microsoft\Windows\INetCache\Content.Word\ООО 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AppData\Local\Microsoft\Windows\INetCache\Content.Word\ООО тит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390" cy="882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747C" w:rsidRDefault="00F2747C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747C" w:rsidRDefault="00F2747C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747C" w:rsidRDefault="00F2747C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747C" w:rsidRDefault="00F2747C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747C" w:rsidRDefault="00F2747C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2D1E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3B2D1E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2D1E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Учебный план основного общего образования Муниципальное бюджетное общеобразовательное учреждение "Черемшанский лицей" Черемшанского муниципального района Республики Татарстан(далее - учебный план) для 5-9 классов, реализующихосновную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3B2D1E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>-Конвенция о правах ребёнка (одобрена Генеральной Ассамблеей ООН 20.11.1989, вступила в силу для СССР 15.09.1990);</w:t>
      </w:r>
    </w:p>
    <w:p w:rsidR="003B2D1E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-Федеральный закон об образовании в Российской Федерации» от 29.12.2012№ 273-ФЗ ( с изменениями и дополнениями от24.09.2022 №371-ФЗ))</w:t>
      </w:r>
    </w:p>
    <w:p w:rsidR="003B2D1E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Федеральная образовательная программа основного общего образования( Утверждена приказом Министерства просвещения Российской Федерации от 18.05.2023 №370 « Об утверждении федеральной образовательной программы основного общего образования» (Зарегистрирован 12.07.2023 №74223)</w:t>
      </w:r>
    </w:p>
    <w:p w:rsidR="003B2D1E" w:rsidRPr="00B2124F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B2124F">
        <w:rPr>
          <w:rFonts w:ascii="Times New Roman" w:eastAsia="Calibri" w:hAnsi="Times New Roman" w:cs="Times New Roman"/>
          <w:sz w:val="24"/>
          <w:szCs w:val="24"/>
        </w:rPr>
        <w:t>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учебников, утвержденный приказом Министерства просвещения Российской Федерации от 21.09.2022 №858 с изменениями Приказ Минпросвещения России №556 от 21.07.2023 г.;</w:t>
      </w:r>
    </w:p>
    <w:p w:rsidR="003B2D1E" w:rsidRPr="00B2124F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B2124F">
        <w:rPr>
          <w:rFonts w:ascii="Times New Roman" w:eastAsia="Calibri" w:hAnsi="Times New Roman" w:cs="Times New Roman"/>
          <w:sz w:val="24"/>
          <w:szCs w:val="24"/>
        </w:rPr>
        <w:t>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02.08.2022 № 653;</w:t>
      </w:r>
    </w:p>
    <w:p w:rsidR="003B2D1E" w:rsidRPr="00B2124F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>- Письмо Минпросвещения России от 17.06.2022 г. № 03-871 «Об организации занятий «Разговоры о важном»;</w:t>
      </w:r>
    </w:p>
    <w:p w:rsidR="003B2D1E" w:rsidRPr="00B2124F" w:rsidRDefault="003B2D1E" w:rsidP="003B2D1E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- Письмо Федеральной службы по надзору в сфере образования и науки от 20.06.2018 г. №05-192 “О реализации прав на изучение родных языков из числа языков народов РФ в общеобразовательных организациях”;                                                                                                                                                                 </w:t>
      </w:r>
    </w:p>
    <w:p w:rsidR="003B2D1E" w:rsidRPr="00BA6570" w:rsidRDefault="003B2D1E" w:rsidP="003B2D1E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>-  Письмо  Министерства Образования и науки РФ от 9 октября 2017 г. №ТС-945/08 «О реализации прав граждан на получение образования на родном языке».</w:t>
      </w:r>
      <w:r w:rsidRPr="005276B4">
        <w:rPr>
          <w:rFonts w:ascii="Helvetica" w:eastAsia="Times New Roman" w:hAnsi="Helvetica" w:cs="Helvetica"/>
          <w:b/>
          <w:bCs/>
          <w:color w:val="000000"/>
          <w:sz w:val="17"/>
          <w:szCs w:val="17"/>
        </w:rPr>
        <w:br/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Учебный план является частью образовательной программы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бюджетного общеобразовательного учреждения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"Черемшанский лицей" Черемшанского муниципального района Республики Татарстан, разработанной в соответствии с ФГОС основногообщего образования, с учетом Федеральной образовательнойпрограммойосновного общего образования, и обеспечивает выполнение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санитарно-эпидемиологических требований СП 2.4.3648-20 и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гигиенических нормативов и требований СанПиН 1.2.3685-21.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Уч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ебный год в Муниципальном бюджетном общеобразовательном учреждении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"Черемшанский лицей" Черемшанского муниципального района Республики Татарстан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начинается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</w:t>
      </w:r>
      <w:r w:rsidRPr="00BA6570">
        <w:rPr>
          <w:rFonts w:ascii="Times New Roman" w:hAnsi="Times New Roman" w:cs="Times New Roman"/>
          <w:sz w:val="24"/>
          <w:szCs w:val="24"/>
        </w:rPr>
        <w:t>01.09.2023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и заканчивается </w:t>
      </w:r>
      <w:r w:rsidRPr="00BA6570">
        <w:rPr>
          <w:rFonts w:ascii="Times New Roman" w:hAnsi="Times New Roman" w:cs="Times New Roman"/>
          <w:sz w:val="24"/>
          <w:szCs w:val="24"/>
        </w:rPr>
        <w:t xml:space="preserve">25.05.2024. 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Продолжительность учебного года в 5-9 классах составляет 34 учебные недели. </w:t>
      </w:r>
    </w:p>
    <w:p w:rsidR="003B2D1E" w:rsidRPr="00BA6570" w:rsidRDefault="003B2D1E" w:rsidP="003B2D1E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для учащихся 5-9 классов проводятся по 6-ти дневной учебной неделе.</w:t>
      </w:r>
    </w:p>
    <w:p w:rsidR="003B2D1E" w:rsidRDefault="003B2D1E" w:rsidP="003B2D1E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Максимальный объем аудиторной нагрузки обучающихся в неделю составляет в  5 классе – 32 часа, в  6 классе – 33 часа, в 7 классе – 35 часов, в  8-9 классах – 3</w:t>
      </w:r>
      <w:r>
        <w:rPr>
          <w:rStyle w:val="markedcontent"/>
          <w:rFonts w:ascii="Times New Roman" w:hAnsi="Times New Roman" w:cs="Times New Roman"/>
          <w:sz w:val="24"/>
          <w:szCs w:val="24"/>
        </w:rPr>
        <w:t>6 часов.</w:t>
      </w:r>
    </w:p>
    <w:p w:rsidR="003B2D1E" w:rsidRPr="00BA6570" w:rsidRDefault="003B2D1E" w:rsidP="003B2D1E">
      <w:pPr>
        <w:spacing w:after="0" w:line="240" w:lineRule="auto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BA6570">
        <w:rPr>
          <w:rFonts w:ascii="Times New Roman" w:eastAsia="SchoolBookSanPin" w:hAnsi="Times New Roman" w:cs="Times New Roman"/>
          <w:sz w:val="24"/>
          <w:szCs w:val="24"/>
        </w:rPr>
        <w:t>Продолжительность учебных четвертей составляет: I четверть – 8 учебных недель (для 5–9 классов), II четверть – 8 учебных недель (для 5–9 классов), III четверть – 10 учебных недель (для 5–9 классов), IV четверть – 8 учебных недель (для 5–9 классов).</w:t>
      </w:r>
    </w:p>
    <w:p w:rsidR="003B2D1E" w:rsidRPr="00BA6570" w:rsidRDefault="003B2D1E" w:rsidP="003B2D1E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BA6570">
        <w:rPr>
          <w:rFonts w:ascii="Times New Roman" w:eastAsia="SchoolBookSanPin" w:hAnsi="Times New Roman" w:cs="Times New Roman"/>
          <w:sz w:val="24"/>
          <w:szCs w:val="24"/>
        </w:rPr>
        <w:t xml:space="preserve">Продолжительность каникул составляет: </w:t>
      </w:r>
    </w:p>
    <w:p w:rsidR="003B2D1E" w:rsidRPr="00BA6570" w:rsidRDefault="003B2D1E" w:rsidP="003B2D1E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BA6570">
        <w:rPr>
          <w:rFonts w:ascii="Times New Roman" w:eastAsia="SchoolBookSanPin" w:hAnsi="Times New Roman" w:cs="Times New Roman"/>
          <w:sz w:val="24"/>
          <w:szCs w:val="24"/>
        </w:rPr>
        <w:t xml:space="preserve">по окончании I четверти (осенние каникулы) – 10 календарных дней (для 5–9 классов); </w:t>
      </w:r>
    </w:p>
    <w:p w:rsidR="003B2D1E" w:rsidRPr="00BA6570" w:rsidRDefault="003B2D1E" w:rsidP="003B2D1E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BA6570">
        <w:rPr>
          <w:rFonts w:ascii="Times New Roman" w:eastAsia="SchoolBookSanPin" w:hAnsi="Times New Roman" w:cs="Times New Roman"/>
          <w:sz w:val="24"/>
          <w:szCs w:val="24"/>
        </w:rPr>
        <w:t xml:space="preserve">по окончании II четверти (зимние каникулы) – 10 календарных дней (для 5–9 классов); </w:t>
      </w:r>
    </w:p>
    <w:p w:rsidR="003B2D1E" w:rsidRPr="00BA6570" w:rsidRDefault="003B2D1E" w:rsidP="003B2D1E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BA6570">
        <w:rPr>
          <w:rFonts w:ascii="Times New Roman" w:eastAsia="SchoolBookSanPin" w:hAnsi="Times New Roman" w:cs="Times New Roman"/>
          <w:sz w:val="24"/>
          <w:szCs w:val="24"/>
        </w:rPr>
        <w:lastRenderedPageBreak/>
        <w:t xml:space="preserve">по окончании III четверти (весенние каникулы) – 9 календарных дней (для 5–9 классов); </w:t>
      </w:r>
    </w:p>
    <w:p w:rsidR="003B2D1E" w:rsidRPr="00BA6570" w:rsidRDefault="003B2D1E" w:rsidP="003B2D1E">
      <w:pPr>
        <w:spacing w:after="0" w:line="240" w:lineRule="auto"/>
        <w:ind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BA6570">
        <w:rPr>
          <w:rFonts w:ascii="Times New Roman" w:eastAsia="SchoolBookSanPin" w:hAnsi="Times New Roman" w:cs="Times New Roman"/>
          <w:sz w:val="24"/>
          <w:szCs w:val="24"/>
        </w:rPr>
        <w:t>по окончании учебного года (летние каникулы) – не менее 8 недель.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состоит из двух частей — обязательной части и части, формируемой участниками образовательных отношений. </w:t>
      </w: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Обязательная часть учебного плана 5 – 9-х классов представлена в полном объеме следующими образовательными областями и предметами:  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>-Русский язык и литература (русский язык, литература)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>-Родной язык и  родная литература (родной (татарский) язык  и родная (тат</w:t>
      </w:r>
      <w:r>
        <w:rPr>
          <w:rFonts w:ascii="Times New Roman" w:eastAsia="Calibri" w:hAnsi="Times New Roman" w:cs="Times New Roman"/>
          <w:sz w:val="24"/>
          <w:szCs w:val="24"/>
        </w:rPr>
        <w:t>арская) лит-ра)</w:t>
      </w:r>
      <w:r w:rsidRPr="00BA657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- Иностранные языки (английский); 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- Математика и информатика (математика, алгебра, геометрия, вероятность и статистика (7-9 кл), информатика); </w:t>
      </w:r>
    </w:p>
    <w:p w:rsidR="003B2D1E" w:rsidRPr="00BA6570" w:rsidRDefault="003B2D1E" w:rsidP="003B2D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        - Общественно-научные предметы (история, обществознание, география); </w:t>
      </w:r>
    </w:p>
    <w:p w:rsidR="003B2D1E" w:rsidRPr="00BA6570" w:rsidRDefault="003B2D1E" w:rsidP="003B2D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         - Естественно-научные предметы (физика, химия, биология);</w:t>
      </w:r>
    </w:p>
    <w:p w:rsidR="003B2D1E" w:rsidRPr="00BA6570" w:rsidRDefault="003B2D1E" w:rsidP="003B2D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         - Искусство (изобразительное искусство, музыка); </w:t>
      </w:r>
    </w:p>
    <w:p w:rsidR="003B2D1E" w:rsidRPr="00BA6570" w:rsidRDefault="003B2D1E" w:rsidP="003B2D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         - Технология (технология); </w:t>
      </w:r>
    </w:p>
    <w:p w:rsidR="003B2D1E" w:rsidRPr="00BA6570" w:rsidRDefault="003B2D1E" w:rsidP="003B2D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         -Физическая культура и основы безопасности жизнедеятельности (физическая культура, основы безопасности жизнедеятельности)</w:t>
      </w:r>
    </w:p>
    <w:p w:rsidR="003B2D1E" w:rsidRPr="00BA6570" w:rsidRDefault="003B2D1E" w:rsidP="003B2D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>По заявлению родителей (законных представителей) несовершеннолетних обучающихся осуществляется изучение родного (татарского) языка и род</w:t>
      </w:r>
      <w:r>
        <w:rPr>
          <w:rFonts w:ascii="Times New Roman" w:eastAsia="Calibri" w:hAnsi="Times New Roman" w:cs="Times New Roman"/>
          <w:sz w:val="24"/>
          <w:szCs w:val="24"/>
        </w:rPr>
        <w:t>ной (татарской)  литературы</w:t>
      </w: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3B2D1E" w:rsidRPr="00BA6570" w:rsidRDefault="003B2D1E" w:rsidP="003B2D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 xml:space="preserve">      В соответствии федеральным учебным планом предусмотрено введение в 7-9 классах нового учебного курса «Вероятность и статистика». Для реализации модуля «Введение в Новейшую историю России» в учебном курсе «История России» количество часов на изучение учебного предмета «История» в 9 классе увеличено  на 17 учебных часов.  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обучающихся. 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eastAsia="Calibri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использована на следующие курсы: «</w:t>
      </w:r>
      <w:r w:rsidRPr="00BA6570">
        <w:rPr>
          <w:rFonts w:ascii="Times New Roman" w:hAnsi="Times New Roman" w:cs="Times New Roman"/>
          <w:sz w:val="24"/>
          <w:szCs w:val="24"/>
        </w:rPr>
        <w:t xml:space="preserve">Основы финансовой грамотности», "Спортивные игры", «Зелёная лаборатория», "Графика",  "Практическая биология", "Бадминтон", </w:t>
      </w:r>
      <w:r>
        <w:rPr>
          <w:rFonts w:ascii="Times New Roman" w:hAnsi="Times New Roman" w:cs="Times New Roman"/>
          <w:sz w:val="24"/>
          <w:szCs w:val="24"/>
        </w:rPr>
        <w:t>«Основы информатики»</w:t>
      </w:r>
    </w:p>
    <w:p w:rsidR="003B2D1E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В Муниципальном бюджетном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общеобр</w:t>
      </w:r>
      <w:r>
        <w:rPr>
          <w:rStyle w:val="markedcontent"/>
          <w:rFonts w:ascii="Times New Roman" w:hAnsi="Times New Roman" w:cs="Times New Roman"/>
          <w:sz w:val="24"/>
          <w:szCs w:val="24"/>
        </w:rPr>
        <w:t>азовательном учреждении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"Черемшанский лицей" Черемшанского муниципального района Республики Татарстан языком обучения является </w:t>
      </w:r>
      <w:r w:rsidRPr="00BA6570">
        <w:rPr>
          <w:rFonts w:ascii="Times New Roman" w:hAnsi="Times New Roman" w:cs="Times New Roman"/>
          <w:sz w:val="24"/>
          <w:szCs w:val="24"/>
        </w:rPr>
        <w:t>русский язык.</w:t>
      </w:r>
    </w:p>
    <w:p w:rsidR="003B2D1E" w:rsidRPr="00BA6570" w:rsidRDefault="003B2D1E" w:rsidP="003B2D1E">
      <w:pPr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При изучении предметов родной язык, родная литература, английский язык, технология, информатика осуществляется деление учащихся на подгруппы.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Промежуточная аттестация–процедура,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:rsidR="003B2D1E" w:rsidRPr="00BA6570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3B2D1E" w:rsidRPr="007D6143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7D6143">
        <w:rPr>
          <w:rStyle w:val="markedcontent"/>
          <w:rFonts w:ascii="Times New Roman" w:hAnsi="Times New Roman" w:cs="Times New Roman"/>
          <w:sz w:val="24"/>
          <w:szCs w:val="24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 w:rsidR="003B2D1E" w:rsidRPr="007D6143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7D6143">
        <w:rPr>
          <w:rStyle w:val="markedcontent"/>
          <w:rFonts w:ascii="Times New Roman" w:hAnsi="Times New Roman" w:cs="Times New Roman"/>
          <w:sz w:val="24"/>
          <w:szCs w:val="24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 текущего контроля успеваемости и промежуточной аттестации обучающихся Муниципальное бюджетное общеобразовательное учреждение "Черемшанский лицей" Черемшанского муниципального района Республики Татарстан.</w:t>
      </w:r>
    </w:p>
    <w:p w:rsidR="003B2D1E" w:rsidRPr="007D6143" w:rsidRDefault="003B2D1E" w:rsidP="003B2D1E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7D6143">
        <w:rPr>
          <w:rStyle w:val="markedcontent"/>
          <w:rFonts w:ascii="Times New Roman" w:hAnsi="Times New Roman" w:cs="Times New Roman"/>
          <w:sz w:val="24"/>
          <w:szCs w:val="24"/>
        </w:rPr>
        <w:t>Освоение основной образовательной программ основного общего образования завершается итоговой аттестацией.</w:t>
      </w:r>
    </w:p>
    <w:p w:rsidR="003B2D1E" w:rsidRPr="007D6143" w:rsidRDefault="003B2D1E" w:rsidP="003B2D1E">
      <w:pPr>
        <w:spacing w:after="0" w:line="240" w:lineRule="auto"/>
        <w:ind w:firstLine="567"/>
        <w:rPr>
          <w:rStyle w:val="markedcontent"/>
          <w:rFonts w:ascii="Times New Roman" w:hAnsi="Times New Roman" w:cs="Times New Roman"/>
          <w:sz w:val="24"/>
          <w:szCs w:val="24"/>
        </w:rPr>
        <w:sectPr w:rsidR="003B2D1E" w:rsidRPr="007D6143" w:rsidSect="00F2747C">
          <w:footerReference w:type="default" r:id="rId8"/>
          <w:pgSz w:w="11906" w:h="16838"/>
          <w:pgMar w:top="426" w:right="850" w:bottom="568" w:left="1134" w:header="708" w:footer="708" w:gutter="0"/>
          <w:cols w:space="708"/>
          <w:docGrid w:linePitch="360"/>
        </w:sectPr>
      </w:pPr>
      <w:r w:rsidRPr="007D6143">
        <w:rPr>
          <w:rStyle w:val="markedcontent"/>
          <w:rFonts w:ascii="Times New Roman" w:hAnsi="Times New Roman" w:cs="Times New Roman"/>
          <w:sz w:val="24"/>
          <w:szCs w:val="24"/>
        </w:rPr>
        <w:t xml:space="preserve">Нормативный срок освоения основной образовательной программы основного общего образования составляет 5лет. </w:t>
      </w:r>
    </w:p>
    <w:p w:rsidR="003B2D1E" w:rsidRPr="00BA6570" w:rsidRDefault="003B2D1E" w:rsidP="003B2D1E">
      <w:pPr>
        <w:spacing w:line="240" w:lineRule="auto"/>
        <w:jc w:val="center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УЧЕБНЫЙ ПЛАН</w:t>
      </w:r>
    </w:p>
    <w:tbl>
      <w:tblPr>
        <w:tblStyle w:val="ab"/>
        <w:tblW w:w="0" w:type="auto"/>
        <w:tblLook w:val="04A0"/>
      </w:tblPr>
      <w:tblGrid>
        <w:gridCol w:w="2955"/>
        <w:gridCol w:w="2955"/>
        <w:gridCol w:w="778"/>
        <w:gridCol w:w="778"/>
        <w:gridCol w:w="778"/>
        <w:gridCol w:w="780"/>
        <w:gridCol w:w="780"/>
        <w:gridCol w:w="780"/>
        <w:gridCol w:w="780"/>
        <w:gridCol w:w="780"/>
        <w:gridCol w:w="780"/>
        <w:gridCol w:w="780"/>
        <w:gridCol w:w="780"/>
      </w:tblGrid>
      <w:tr w:rsidR="003B2D1E" w:rsidRPr="00BA6570" w:rsidTr="00BA75B4">
        <w:tc>
          <w:tcPr>
            <w:tcW w:w="2955" w:type="dxa"/>
            <w:vMerge w:val="restart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955" w:type="dxa"/>
            <w:vMerge w:val="restart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8574" w:type="dxa"/>
            <w:gridSpan w:val="11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778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778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6а</w:t>
            </w: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</w:p>
        </w:tc>
      </w:tr>
      <w:tr w:rsidR="003B2D1E" w:rsidRPr="00BA6570" w:rsidTr="00BA75B4">
        <w:tc>
          <w:tcPr>
            <w:tcW w:w="14484" w:type="dxa"/>
            <w:gridSpan w:val="13"/>
            <w:shd w:val="clear" w:color="auto" w:fill="FFFFB3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3B2D1E" w:rsidRPr="00BA6570" w:rsidTr="00BA75B4">
        <w:tc>
          <w:tcPr>
            <w:tcW w:w="2955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2D1E" w:rsidRPr="00BA6570" w:rsidTr="00BA75B4">
        <w:tc>
          <w:tcPr>
            <w:tcW w:w="2955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язык 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78" w:type="dxa"/>
          </w:tcPr>
          <w:p w:rsidR="003B2D1E" w:rsidRPr="007464F9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7464F9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7464F9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7464F9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7464F9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AA6CA7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7464F9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2D1E" w:rsidRPr="00BA6570" w:rsidTr="00BA75B4"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 (немецкий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955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955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2D1E" w:rsidRPr="00BA6570" w:rsidTr="00BA75B4">
        <w:tc>
          <w:tcPr>
            <w:tcW w:w="2955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2D1E" w:rsidRPr="00BA6570" w:rsidTr="00BA75B4">
        <w:tc>
          <w:tcPr>
            <w:tcW w:w="2955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DD3986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2955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2D1E" w:rsidRPr="00BA6570" w:rsidTr="00BA75B4">
        <w:tc>
          <w:tcPr>
            <w:tcW w:w="2955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Основы духовно-нравственной культуры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народов России</w:t>
            </w:r>
          </w:p>
        </w:tc>
        <w:tc>
          <w:tcPr>
            <w:tcW w:w="2955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Основы духовно-нравственной культуры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народов России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5910" w:type="dxa"/>
            <w:gridSpan w:val="2"/>
            <w:shd w:val="clear" w:color="auto" w:fill="00FF00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778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78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78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" w:type="dxa"/>
            <w:shd w:val="clear" w:color="auto" w:fill="00FF00"/>
          </w:tcPr>
          <w:p w:rsidR="003B2D1E" w:rsidRPr="00DD3986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</w:tr>
      <w:tr w:rsidR="003B2D1E" w:rsidRPr="00BA6570" w:rsidTr="00BA75B4">
        <w:tc>
          <w:tcPr>
            <w:tcW w:w="14484" w:type="dxa"/>
            <w:gridSpan w:val="13"/>
            <w:shd w:val="clear" w:color="auto" w:fill="FFFFB3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3B2D1E" w:rsidRPr="00BA6570" w:rsidTr="00BA75B4">
        <w:tc>
          <w:tcPr>
            <w:tcW w:w="5910" w:type="dxa"/>
            <w:gridSpan w:val="2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778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D1E" w:rsidRPr="00BA6570" w:rsidTr="00BA75B4">
        <w:tc>
          <w:tcPr>
            <w:tcW w:w="5910" w:type="dxa"/>
            <w:gridSpan w:val="2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финансовой грамотности»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5910" w:type="dxa"/>
            <w:gridSpan w:val="2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«Спортивные игры»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5910" w:type="dxa"/>
            <w:gridSpan w:val="2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«Зелёная лаборатория»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5910" w:type="dxa"/>
            <w:gridSpan w:val="2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«Графика»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3B2D1E" w:rsidRPr="00BA6570" w:rsidTr="00BA75B4">
        <w:tc>
          <w:tcPr>
            <w:tcW w:w="5910" w:type="dxa"/>
            <w:gridSpan w:val="2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«Практическая биология»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5910" w:type="dxa"/>
            <w:gridSpan w:val="2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«Бадминтон»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5910" w:type="dxa"/>
            <w:gridSpan w:val="2"/>
          </w:tcPr>
          <w:p w:rsidR="003B2D1E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Основы информатики»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404798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8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</w:tcPr>
          <w:p w:rsidR="003B2D1E" w:rsidRPr="00404798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B2D1E" w:rsidRPr="00BA6570" w:rsidTr="00BA75B4">
        <w:tc>
          <w:tcPr>
            <w:tcW w:w="5910" w:type="dxa"/>
            <w:gridSpan w:val="2"/>
            <w:shd w:val="clear" w:color="auto" w:fill="00FF00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78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8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</w:tr>
      <w:tr w:rsidR="003B2D1E" w:rsidRPr="00BA6570" w:rsidTr="00BA75B4">
        <w:tc>
          <w:tcPr>
            <w:tcW w:w="5910" w:type="dxa"/>
            <w:gridSpan w:val="2"/>
            <w:shd w:val="clear" w:color="auto" w:fill="00FF00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778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78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78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80" w:type="dxa"/>
            <w:shd w:val="clear" w:color="auto" w:fill="00FF00"/>
          </w:tcPr>
          <w:p w:rsidR="003B2D1E" w:rsidRPr="00DD3986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80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3B2D1E" w:rsidRPr="00BA6570" w:rsidTr="00BA75B4">
        <w:tc>
          <w:tcPr>
            <w:tcW w:w="5910" w:type="dxa"/>
            <w:gridSpan w:val="2"/>
            <w:shd w:val="clear" w:color="auto" w:fill="FCE3FC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778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78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78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3B2D1E" w:rsidRPr="00BA6570" w:rsidTr="00BA75B4">
        <w:tc>
          <w:tcPr>
            <w:tcW w:w="5910" w:type="dxa"/>
            <w:gridSpan w:val="2"/>
            <w:shd w:val="clear" w:color="auto" w:fill="FCE3FC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778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778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778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780" w:type="dxa"/>
            <w:shd w:val="clear" w:color="auto" w:fill="FCE3FC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</w:tr>
    </w:tbl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B2D1E" w:rsidRPr="00AA6CA7" w:rsidRDefault="003B2D1E" w:rsidP="003B2D1E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B2D1E" w:rsidRPr="007E6AAD" w:rsidRDefault="003B2D1E" w:rsidP="003B2D1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</w:p>
    <w:p w:rsidR="003B2D1E" w:rsidRDefault="003B2D1E" w:rsidP="003B2D1E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AAD">
        <w:rPr>
          <w:rFonts w:ascii="Times New Roman" w:eastAsia="Calibri" w:hAnsi="Times New Roman" w:cs="Times New Roman"/>
          <w:sz w:val="24"/>
          <w:szCs w:val="24"/>
        </w:rPr>
        <w:t>В учебном п</w:t>
      </w:r>
      <w:r>
        <w:rPr>
          <w:rFonts w:ascii="Times New Roman" w:eastAsia="Calibri" w:hAnsi="Times New Roman" w:cs="Times New Roman"/>
          <w:sz w:val="24"/>
          <w:szCs w:val="24"/>
        </w:rPr>
        <w:t>лане 5-9</w:t>
      </w:r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классов   Муниципального бюджетного общеобразовательного учреждения «Черемшанский лицей» Черемшанского муниципального района Республики Татарстан предусмотрена организация  внеурочной деятельности.  Согласно методическим рекомендациям Министерства просвещения РФ от 05.07.2022 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важном», формирование функциональной грамотности, шахматы, занятия, направленные на удовлетворение профориентационных интересов обучающихся, а также занятия, связанные с реализацией их потребностей. Внеурочная деятельность организуется в таких формах,  как экскурсии,  кружки, секции, круглые  столы, конференции, диспуты, КВНы,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3B2D1E" w:rsidRPr="00BA6570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3B2D1E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"Черемшанский лицей" </w:t>
      </w:r>
    </w:p>
    <w:p w:rsidR="003B2D1E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Черемшанского муниципального района Республики Татарстан</w:t>
      </w:r>
    </w:p>
    <w:p w:rsidR="003B2D1E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14547" w:type="dxa"/>
        <w:tblLayout w:type="fixed"/>
        <w:tblLook w:val="04A0"/>
      </w:tblPr>
      <w:tblGrid>
        <w:gridCol w:w="2518"/>
        <w:gridCol w:w="992"/>
        <w:gridCol w:w="966"/>
        <w:gridCol w:w="1119"/>
        <w:gridCol w:w="1119"/>
        <w:gridCol w:w="1119"/>
        <w:gridCol w:w="1119"/>
        <w:gridCol w:w="1119"/>
        <w:gridCol w:w="1119"/>
        <w:gridCol w:w="1119"/>
        <w:gridCol w:w="1119"/>
        <w:gridCol w:w="1119"/>
      </w:tblGrid>
      <w:tr w:rsidR="003B2D1E" w:rsidRPr="00BA6570" w:rsidTr="00BA75B4">
        <w:tc>
          <w:tcPr>
            <w:tcW w:w="2518" w:type="dxa"/>
            <w:vMerge w:val="restart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29" w:type="dxa"/>
            <w:gridSpan w:val="11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B2D1E" w:rsidRPr="00BA6570" w:rsidTr="00BA75B4">
        <w:tc>
          <w:tcPr>
            <w:tcW w:w="2518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966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119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6а</w:t>
            </w:r>
          </w:p>
        </w:tc>
        <w:tc>
          <w:tcPr>
            <w:tcW w:w="1119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1119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1119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1119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1119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1119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119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1119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</w:p>
        </w:tc>
      </w:tr>
      <w:tr w:rsidR="003B2D1E" w:rsidRPr="00BA6570" w:rsidTr="00BA75B4">
        <w:tc>
          <w:tcPr>
            <w:tcW w:w="2518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азговоры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важном»</w:t>
            </w:r>
          </w:p>
        </w:tc>
        <w:tc>
          <w:tcPr>
            <w:tcW w:w="992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518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выбор»</w:t>
            </w:r>
          </w:p>
        </w:tc>
        <w:tc>
          <w:tcPr>
            <w:tcW w:w="992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518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«Россия – мои горизонты»</w:t>
            </w:r>
          </w:p>
        </w:tc>
        <w:tc>
          <w:tcPr>
            <w:tcW w:w="992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518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Функциональная  грамотность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518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«Спортивные игры»</w:t>
            </w:r>
          </w:p>
        </w:tc>
        <w:tc>
          <w:tcPr>
            <w:tcW w:w="992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518" w:type="dxa"/>
          </w:tcPr>
          <w:p w:rsidR="003B2D1E" w:rsidRPr="007A05B8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</w:tc>
        <w:tc>
          <w:tcPr>
            <w:tcW w:w="992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518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«Планета Земля»</w:t>
            </w:r>
          </w:p>
        </w:tc>
        <w:tc>
          <w:tcPr>
            <w:tcW w:w="992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518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«Командные виды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спорта»</w:t>
            </w:r>
          </w:p>
        </w:tc>
        <w:tc>
          <w:tcPr>
            <w:tcW w:w="992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66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518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«Шаги в науку»</w:t>
            </w:r>
          </w:p>
        </w:tc>
        <w:tc>
          <w:tcPr>
            <w:tcW w:w="992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9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2D1E" w:rsidRPr="00BA6570" w:rsidTr="00BA75B4">
        <w:tc>
          <w:tcPr>
            <w:tcW w:w="2518" w:type="dxa"/>
            <w:shd w:val="clear" w:color="auto" w:fill="00FF00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92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6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9" w:type="dxa"/>
            <w:shd w:val="clear" w:color="auto" w:fill="00FF00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3B2D1E" w:rsidRDefault="003B2D1E" w:rsidP="003B2D1E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B2D1E" w:rsidRPr="00BA6570" w:rsidRDefault="003B2D1E" w:rsidP="003B2D1E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A6570">
        <w:rPr>
          <w:rFonts w:ascii="Times New Roman" w:hAnsi="Times New Roman" w:cs="Times New Roman"/>
          <w:b/>
          <w:color w:val="000000"/>
          <w:sz w:val="24"/>
          <w:szCs w:val="24"/>
        </w:rPr>
        <w:t>Формы промежуточной аттестации в 2023 – 2024 учебном году</w:t>
      </w:r>
    </w:p>
    <w:p w:rsidR="003B2D1E" w:rsidRDefault="003B2D1E" w:rsidP="003B2D1E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A6570">
        <w:rPr>
          <w:rFonts w:ascii="Times New Roman" w:hAnsi="Times New Roman" w:cs="Times New Roman"/>
          <w:b/>
          <w:color w:val="000000"/>
          <w:sz w:val="24"/>
          <w:szCs w:val="24"/>
        </w:rPr>
        <w:t>для обучающихся 5-9-х классов</w:t>
      </w:r>
    </w:p>
    <w:p w:rsidR="003B2D1E" w:rsidRPr="00BA6570" w:rsidRDefault="003B2D1E" w:rsidP="003B2D1E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2D1E" w:rsidRPr="00BA6570" w:rsidRDefault="003B2D1E" w:rsidP="003B2D1E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BA6570">
        <w:rPr>
          <w:rFonts w:ascii="Times New Roman" w:hAnsi="Times New Roman" w:cs="Times New Roman"/>
          <w:sz w:val="24"/>
          <w:szCs w:val="24"/>
        </w:rPr>
        <w:t xml:space="preserve">Промежуточная аттестация проводится на основании Федерального закона от 29 декабря 2012 года №273 – ФЗ «Об образовании в Российской Федерации» и в соответствии с Положением о порядке текущего контроля успеваемости, проведения и формах промежуточной аттестации обучающихся, порядке выставления годовых отметок в МБОУ «Черемшанский лицей» Черемшанского муниципального района Республики Татарстан, с Приказами и инструктивными письмами МОиН  РФ, МОиН  РТ по итогам учебного года в сроки, установленные календарным учебным графиком лицея. 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      Промежуточная аттестация обучающихся 5-9х классов проводится по каждому учебному предмету по итогам учебного года (1 раз в год).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Основные формы промежуточной аттестации: 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ВГО – выставление годовой оценки;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КР – контрольная работа;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Д – диктант;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Т - тестирование (содержит вопросы с кратким, развернутым ответом);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З – зачет;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Соб – собеседование;</w:t>
      </w:r>
    </w:p>
    <w:p w:rsidR="003B2D1E" w:rsidRPr="00BA6570" w:rsidRDefault="003B2D1E" w:rsidP="003B2D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       СН – сдача нормативов по физической культуре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  <w:u w:val="single"/>
        </w:rPr>
        <w:t>Периодичность</w:t>
      </w:r>
      <w:r w:rsidRPr="00BA6570">
        <w:rPr>
          <w:rFonts w:ascii="Times New Roman" w:hAnsi="Times New Roman" w:cs="Times New Roman"/>
          <w:sz w:val="24"/>
          <w:szCs w:val="24"/>
        </w:rPr>
        <w:t>: ежегодно -  май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  <w:u w:val="single"/>
        </w:rPr>
        <w:t>Порядок</w:t>
      </w:r>
      <w:r w:rsidRPr="00BA6570">
        <w:rPr>
          <w:rFonts w:ascii="Times New Roman" w:hAnsi="Times New Roman" w:cs="Times New Roman"/>
          <w:sz w:val="24"/>
          <w:szCs w:val="24"/>
        </w:rPr>
        <w:t>: промежуточная аттестация осуществляется по особому расписанию, утверждаемому директором МБОУ «Черемшанский лицей». Расписание вывешивается за 2 недели  до начала периода прохождения промежуточной аттестации.</w:t>
      </w:r>
    </w:p>
    <w:p w:rsidR="003B2D1E" w:rsidRPr="00BA6570" w:rsidRDefault="003B2D1E" w:rsidP="003B2D1E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B2D1E" w:rsidRPr="00BA6570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6570">
        <w:rPr>
          <w:rFonts w:ascii="Times New Roman" w:hAnsi="Times New Roman" w:cs="Times New Roman"/>
          <w:b/>
          <w:sz w:val="24"/>
          <w:szCs w:val="24"/>
        </w:rPr>
        <w:t xml:space="preserve">для обучающихся  5-9-х  классов МБОУ «Черемшанский лицей»   </w:t>
      </w:r>
    </w:p>
    <w:p w:rsidR="003B2D1E" w:rsidRPr="00BA6570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 муниципального района Республики Татарстан на 2023-2024 учебный год</w:t>
      </w:r>
    </w:p>
    <w:p w:rsidR="003B2D1E" w:rsidRPr="00BA6570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2209"/>
        <w:gridCol w:w="2209"/>
        <w:gridCol w:w="925"/>
        <w:gridCol w:w="915"/>
        <w:gridCol w:w="914"/>
        <w:gridCol w:w="914"/>
        <w:gridCol w:w="914"/>
        <w:gridCol w:w="914"/>
        <w:gridCol w:w="914"/>
        <w:gridCol w:w="914"/>
        <w:gridCol w:w="914"/>
        <w:gridCol w:w="914"/>
        <w:gridCol w:w="914"/>
      </w:tblGrid>
      <w:tr w:rsidR="003B2D1E" w:rsidRPr="00BA6570" w:rsidTr="00BA75B4">
        <w:tc>
          <w:tcPr>
            <w:tcW w:w="1960" w:type="dxa"/>
            <w:vMerge w:val="restart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1960" w:type="dxa"/>
            <w:vMerge w:val="restart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10848" w:type="dxa"/>
            <w:gridSpan w:val="11"/>
            <w:shd w:val="clear" w:color="auto" w:fill="D9D9D9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9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980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6а</w:t>
            </w:r>
          </w:p>
        </w:tc>
        <w:tc>
          <w:tcPr>
            <w:tcW w:w="981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981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981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981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981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981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981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  <w:tc>
          <w:tcPr>
            <w:tcW w:w="981" w:type="dxa"/>
            <w:shd w:val="clear" w:color="auto" w:fill="D9D9D9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</w:p>
        </w:tc>
      </w:tr>
      <w:tr w:rsidR="003B2D1E" w:rsidRPr="00BA6570" w:rsidTr="00BA75B4">
        <w:tc>
          <w:tcPr>
            <w:tcW w:w="1960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язык 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 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З/ВГО</w:t>
            </w:r>
          </w:p>
        </w:tc>
      </w:tr>
      <w:tr w:rsidR="003B2D1E" w:rsidRPr="00BA6570" w:rsidTr="00BA75B4">
        <w:tc>
          <w:tcPr>
            <w:tcW w:w="1960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(немецкий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 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2D1E" w:rsidRPr="00BA6570" w:rsidTr="00BA75B4"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B2D1E" w:rsidRPr="00BA6570" w:rsidTr="00BA75B4">
        <w:tc>
          <w:tcPr>
            <w:tcW w:w="1960" w:type="dxa"/>
            <w:vMerge w:val="restart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1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3B2D1E" w:rsidRPr="00BA6570" w:rsidTr="00BA75B4">
        <w:tc>
          <w:tcPr>
            <w:tcW w:w="1960" w:type="dxa"/>
            <w:vMerge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04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3B2D1E" w:rsidRPr="00BA6570" w:rsidTr="00BA75B4"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96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040" w:type="dxa"/>
          </w:tcPr>
          <w:p w:rsidR="003B2D1E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Соб/</w:t>
            </w:r>
          </w:p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Соб /ВГО</w:t>
            </w:r>
          </w:p>
        </w:tc>
        <w:tc>
          <w:tcPr>
            <w:tcW w:w="980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Соб/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Соб/ ВГО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</w:tcPr>
          <w:p w:rsidR="003B2D1E" w:rsidRPr="00BA6570" w:rsidRDefault="003B2D1E" w:rsidP="00BA75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3B2D1E" w:rsidRPr="00BA6570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Pr="00BA6570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D1E" w:rsidRPr="00BA6570" w:rsidRDefault="003B2D1E" w:rsidP="003B2D1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B2D1E" w:rsidRDefault="003B2D1E" w:rsidP="003B2D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2D1E" w:rsidRDefault="003B2D1E" w:rsidP="003B2D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2D1E" w:rsidRPr="00BA6570" w:rsidRDefault="003B2D1E" w:rsidP="003B2D1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B2D1E" w:rsidRDefault="003B2D1E" w:rsidP="003B2D1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B2D1E" w:rsidRPr="00BA6570" w:rsidRDefault="003B2D1E" w:rsidP="003B2D1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6570">
        <w:rPr>
          <w:rFonts w:ascii="Times New Roman" w:hAnsi="Times New Roman" w:cs="Times New Roman"/>
          <w:color w:val="000000"/>
          <w:sz w:val="24"/>
          <w:szCs w:val="24"/>
        </w:rPr>
        <w:t xml:space="preserve">Учебный   план   рассмотрен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 заседании педагогического </w:t>
      </w:r>
      <w:r w:rsidRPr="00BA6570">
        <w:rPr>
          <w:rFonts w:ascii="Times New Roman" w:hAnsi="Times New Roman" w:cs="Times New Roman"/>
          <w:color w:val="000000"/>
          <w:sz w:val="24"/>
          <w:szCs w:val="24"/>
        </w:rPr>
        <w:t>совета  МБОУ «Черемшанский лицей» Черемшанского муниципального района  Республики Татарстан  «___»  _______________ 2023 года и введен в действие   приказом №   от «___»  ________________</w:t>
      </w:r>
    </w:p>
    <w:p w:rsidR="003B2D1E" w:rsidRPr="00BA6570" w:rsidRDefault="003B2D1E" w:rsidP="003B2D1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B2D1E" w:rsidRPr="00BA6570" w:rsidRDefault="003B2D1E" w:rsidP="003B2D1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B2D1E" w:rsidRPr="00BA6570" w:rsidRDefault="003B2D1E" w:rsidP="003B2D1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B2D1E" w:rsidRDefault="003B2D1E" w:rsidP="003B2D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B2D1E" w:rsidRDefault="003B2D1E" w:rsidP="003B2D1E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3B2D1E" w:rsidSect="007D6143">
          <w:pgSz w:w="16820" w:h="11900" w:orient="landscape"/>
          <w:pgMar w:top="1134" w:right="1134" w:bottom="1134" w:left="1418" w:header="709" w:footer="709" w:gutter="0"/>
          <w:cols w:space="708"/>
          <w:docGrid w:linePitch="360"/>
        </w:sectPr>
      </w:pPr>
    </w:p>
    <w:p w:rsidR="00641C0B" w:rsidRDefault="00F2747C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60720" cy="8140362"/>
            <wp:effectExtent l="19050" t="0" r="0" b="0"/>
            <wp:docPr id="6" name="Рисунок 6" descr="C:\Users\1\AppData\Local\Microsoft\Windows\INetCache\Content.Word\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AppData\Local\Microsoft\Windows\INetCache\Content.Word\00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1C0B" w:rsidSect="00635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5FA" w:rsidRDefault="006B15FA" w:rsidP="00635F24">
      <w:pPr>
        <w:spacing w:after="0" w:line="240" w:lineRule="auto"/>
      </w:pPr>
      <w:r>
        <w:separator/>
      </w:r>
    </w:p>
  </w:endnote>
  <w:endnote w:type="continuationSeparator" w:id="1">
    <w:p w:rsidR="006B15FA" w:rsidRDefault="006B15FA" w:rsidP="00635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798" w:rsidRDefault="006B15FA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5FA" w:rsidRDefault="006B15FA" w:rsidP="00635F24">
      <w:pPr>
        <w:spacing w:after="0" w:line="240" w:lineRule="auto"/>
      </w:pPr>
      <w:r>
        <w:separator/>
      </w:r>
    </w:p>
  </w:footnote>
  <w:footnote w:type="continuationSeparator" w:id="1">
    <w:p w:rsidR="006B15FA" w:rsidRDefault="006B15FA" w:rsidP="00635F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A8451A"/>
    <w:lvl w:ilvl="0">
      <w:numFmt w:val="bullet"/>
      <w:lvlText w:val="*"/>
      <w:lvlJc w:val="left"/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B2D1E"/>
    <w:rsid w:val="003B2D1E"/>
    <w:rsid w:val="00635F24"/>
    <w:rsid w:val="00641C0B"/>
    <w:rsid w:val="006B15FA"/>
    <w:rsid w:val="00F27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F24"/>
  </w:style>
  <w:style w:type="paragraph" w:styleId="1">
    <w:name w:val="heading 1"/>
    <w:basedOn w:val="a"/>
    <w:next w:val="a"/>
    <w:link w:val="10"/>
    <w:uiPriority w:val="9"/>
    <w:qFormat/>
    <w:rsid w:val="003B2D1E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3">
    <w:name w:val="heading 3"/>
    <w:basedOn w:val="a"/>
    <w:link w:val="30"/>
    <w:uiPriority w:val="9"/>
    <w:qFormat/>
    <w:rsid w:val="003B2D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2D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3B2D1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annotation reference"/>
    <w:basedOn w:val="a0"/>
    <w:uiPriority w:val="99"/>
    <w:semiHidden/>
    <w:unhideWhenUsed/>
    <w:rsid w:val="003B2D1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B2D1E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B2D1E"/>
    <w:rPr>
      <w:rFonts w:eastAsiaTheme="minorHAnsi"/>
      <w:sz w:val="20"/>
      <w:szCs w:val="20"/>
      <w:lang w:eastAsia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B2D1E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B2D1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B2D1E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3B2D1E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markedcontent">
    <w:name w:val="markedcontent"/>
    <w:basedOn w:val="a0"/>
    <w:rsid w:val="003B2D1E"/>
  </w:style>
  <w:style w:type="paragraph" w:styleId="aa">
    <w:name w:val="List Paragraph"/>
    <w:basedOn w:val="a"/>
    <w:uiPriority w:val="34"/>
    <w:qFormat/>
    <w:rsid w:val="003B2D1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b">
    <w:name w:val="Table Grid"/>
    <w:basedOn w:val="a1"/>
    <w:uiPriority w:val="59"/>
    <w:rsid w:val="003B2D1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er"/>
    <w:basedOn w:val="a"/>
    <w:link w:val="ad"/>
    <w:uiPriority w:val="99"/>
    <w:unhideWhenUsed/>
    <w:rsid w:val="003B2D1E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3B2D1E"/>
    <w:rPr>
      <w:rFonts w:eastAsiaTheme="minorHAnsi"/>
      <w:lang w:eastAsia="en-US"/>
    </w:rPr>
  </w:style>
  <w:style w:type="character" w:styleId="ae">
    <w:name w:val="Strong"/>
    <w:basedOn w:val="a0"/>
    <w:uiPriority w:val="22"/>
    <w:qFormat/>
    <w:rsid w:val="003B2D1E"/>
    <w:rPr>
      <w:b/>
      <w:bCs/>
    </w:rPr>
  </w:style>
  <w:style w:type="paragraph" w:styleId="af">
    <w:name w:val="header"/>
    <w:basedOn w:val="a"/>
    <w:link w:val="af0"/>
    <w:uiPriority w:val="99"/>
    <w:semiHidden/>
    <w:unhideWhenUsed/>
    <w:rsid w:val="003B2D1E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3B2D1E"/>
    <w:rPr>
      <w:rFonts w:eastAsiaTheme="minorHAnsi"/>
      <w:lang w:eastAsia="en-US"/>
    </w:rPr>
  </w:style>
  <w:style w:type="paragraph" w:styleId="af1">
    <w:name w:val="Body Text"/>
    <w:basedOn w:val="a"/>
    <w:link w:val="af2"/>
    <w:uiPriority w:val="1"/>
    <w:qFormat/>
    <w:rsid w:val="003B2D1E"/>
    <w:pPr>
      <w:widowControl w:val="0"/>
      <w:autoSpaceDE w:val="0"/>
      <w:autoSpaceDN w:val="0"/>
      <w:spacing w:after="0" w:line="240" w:lineRule="auto"/>
      <w:ind w:left="816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3B2D1E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2344</Words>
  <Characters>13364</Characters>
  <Application>Microsoft Office Word</Application>
  <DocSecurity>0</DocSecurity>
  <Lines>111</Lines>
  <Paragraphs>31</Paragraphs>
  <ScaleCrop>false</ScaleCrop>
  <Company/>
  <LinksUpToDate>false</LinksUpToDate>
  <CharactersWithSpaces>15677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Черлицей</dc:creator>
  <cp:keywords/>
  <dc:description/>
  <cp:lastModifiedBy>Павел Рунов</cp:lastModifiedBy>
  <cp:revision>3</cp:revision>
  <dcterms:created xsi:type="dcterms:W3CDTF">2024-01-18T05:19:00Z</dcterms:created>
  <dcterms:modified xsi:type="dcterms:W3CDTF">2024-01-18T05:59:00Z</dcterms:modified>
</cp:coreProperties>
</file>